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bookmarkStart w:id="0" w:name="_Toc2168321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576" w:lineRule="exact"/>
        <w:ind w:left="0" w:right="-59"/>
        <w:jc w:val="both"/>
        <w:rPr>
          <w:rFonts w:ascii="仿宋" w:hAnsi="仿宋" w:eastAsia="仿宋"/>
          <w:sz w:val="36"/>
          <w:szCs w:val="36"/>
          <w:lang w:eastAsia="zh-CN"/>
        </w:rPr>
      </w:pPr>
    </w:p>
    <w:p>
      <w:pPr>
        <w:pStyle w:val="2"/>
        <w:spacing w:line="576" w:lineRule="exact"/>
        <w:ind w:right="-59"/>
        <w:jc w:val="center"/>
        <w:rPr>
          <w:rFonts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lang w:eastAsia="zh-CN"/>
        </w:rPr>
        <w:t>报价</w:t>
      </w:r>
      <w:bookmarkEnd w:id="0"/>
      <w:r>
        <w:rPr>
          <w:rFonts w:hint="eastAsia" w:ascii="仿宋" w:hAnsi="仿宋" w:eastAsia="仿宋"/>
          <w:lang w:eastAsia="zh-CN"/>
        </w:rPr>
        <w:t>表</w:t>
      </w:r>
    </w:p>
    <w:p>
      <w:pPr>
        <w:spacing w:before="3"/>
        <w:rPr>
          <w:rFonts w:ascii="仿宋" w:hAnsi="仿宋" w:eastAsia="仿宋" w:cs="Arial"/>
          <w:b/>
          <w:bCs/>
          <w:sz w:val="39"/>
          <w:szCs w:val="39"/>
        </w:rPr>
      </w:pPr>
    </w:p>
    <w:p>
      <w:pPr>
        <w:spacing w:before="5"/>
        <w:rPr>
          <w:rFonts w:ascii="仿宋" w:hAnsi="仿宋" w:eastAsia="仿宋" w:cs="Arial"/>
          <w:b/>
          <w:bCs/>
          <w:sz w:val="13"/>
          <w:szCs w:val="13"/>
        </w:rPr>
      </w:pPr>
    </w:p>
    <w:tbl>
      <w:tblPr>
        <w:tblStyle w:val="7"/>
        <w:tblW w:w="8182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1"/>
        <w:gridCol w:w="2441"/>
      </w:tblGrid>
      <w:tr>
        <w:trPr>
          <w:trHeight w:val="20" w:hRule="atLeast"/>
        </w:trPr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项目名称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绍兴市</w:t>
            </w: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本级公共场所自动体外除颤器（AED）</w:t>
            </w:r>
          </w:p>
          <w:p>
            <w:pPr>
              <w:tabs>
                <w:tab w:val="left" w:pos="1659"/>
              </w:tabs>
              <w:spacing w:line="413" w:lineRule="exact"/>
              <w:ind w:left="120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和智能机箱巡检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both"/>
              <w:rPr>
                <w:rFonts w:hint="eastAsia" w:ascii="仿宋" w:hAnsi="仿宋" w:eastAsia="仿宋" w:cs="Arial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icrosoft JhengHei"/>
                <w:bCs/>
                <w:sz w:val="28"/>
                <w:szCs w:val="28"/>
              </w:rPr>
              <w:t>报价大写</w:t>
            </w:r>
            <w:r>
              <w:rPr>
                <w:rFonts w:hint="eastAsia" w:ascii="仿宋" w:hAnsi="仿宋" w:eastAsia="仿宋" w:cs="Microsoft JhengHei"/>
                <w:bCs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pStyle w:val="3"/>
        <w:tabs>
          <w:tab w:val="left" w:pos="5036"/>
        </w:tabs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报价单位（盖章）：</w:t>
      </w:r>
      <w:r>
        <w:rPr>
          <w:rFonts w:ascii="仿宋" w:hAnsi="仿宋" w:eastAsia="仿宋"/>
          <w:lang w:eastAsia="zh-CN"/>
        </w:rPr>
        <w:t xml:space="preserve"> </w:t>
      </w:r>
      <w:r>
        <w:rPr>
          <w:rFonts w:hint="eastAsia" w:ascii="仿宋" w:hAnsi="仿宋" w:eastAsia="仿宋"/>
          <w:lang w:eastAsia="zh-CN"/>
        </w:rPr>
        <w:t xml:space="preserve"> </w:t>
      </w:r>
      <w:r>
        <w:rPr>
          <w:rFonts w:ascii="仿宋" w:hAnsi="仿宋" w:eastAsia="仿宋"/>
          <w:u w:val="none" w:color="auto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联系人：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>联系方式：</w:t>
      </w:r>
      <w:r>
        <w:rPr>
          <w:rFonts w:ascii="仿宋" w:hAnsi="仿宋" w:eastAsia="仿宋"/>
          <w:spacing w:val="-1"/>
          <w:u w:val="none" w:color="auto"/>
          <w:lang w:eastAsia="zh-CN"/>
        </w:rPr>
        <w:tab/>
      </w:r>
      <w:r>
        <w:rPr>
          <w:rFonts w:ascii="仿宋" w:hAnsi="仿宋" w:eastAsia="仿宋"/>
          <w:spacing w:val="-1"/>
          <w:u w:val="single" w:color="000000"/>
          <w:lang w:eastAsia="zh-CN"/>
        </w:rPr>
        <w:tab/>
      </w:r>
    </w:p>
    <w:p>
      <w:pPr>
        <w:pStyle w:val="3"/>
        <w:rPr>
          <w:rFonts w:ascii="仿宋" w:hAnsi="仿宋" w:eastAsia="仿宋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 xml:space="preserve">日期： </w:t>
      </w:r>
      <w:r>
        <w:rPr>
          <w:rFonts w:ascii="仿宋" w:hAnsi="仿宋" w:eastAsia="仿宋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</w:p>
    <w:p>
      <w:pPr>
        <w:widowControl/>
        <w:shd w:val="clear" w:color="auto" w:fill="FFFFFF"/>
        <w:wordWrap w:val="0"/>
        <w:adjustRightInd w:val="0"/>
        <w:jc w:val="left"/>
        <w:rPr>
          <w:rFonts w:ascii="仿宋" w:hAnsi="Times New Roman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rPr>
          <w:rFonts w:ascii="仿宋" w:hAnsi="Times New Roman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F"/>
    <w:rsid w:val="00026B92"/>
    <w:rsid w:val="00037678"/>
    <w:rsid w:val="00093DA5"/>
    <w:rsid w:val="000D43E6"/>
    <w:rsid w:val="000F0E03"/>
    <w:rsid w:val="00122F51"/>
    <w:rsid w:val="00155981"/>
    <w:rsid w:val="0016313D"/>
    <w:rsid w:val="001B42B2"/>
    <w:rsid w:val="001D0FEE"/>
    <w:rsid w:val="001F6B4F"/>
    <w:rsid w:val="002036CC"/>
    <w:rsid w:val="00254C46"/>
    <w:rsid w:val="00264689"/>
    <w:rsid w:val="002C0F73"/>
    <w:rsid w:val="002D5341"/>
    <w:rsid w:val="002E2FFF"/>
    <w:rsid w:val="0037182E"/>
    <w:rsid w:val="003F7D0D"/>
    <w:rsid w:val="004266DE"/>
    <w:rsid w:val="00440C46"/>
    <w:rsid w:val="004744D2"/>
    <w:rsid w:val="004B1050"/>
    <w:rsid w:val="004B547F"/>
    <w:rsid w:val="004F2376"/>
    <w:rsid w:val="005340B5"/>
    <w:rsid w:val="00591526"/>
    <w:rsid w:val="005A408B"/>
    <w:rsid w:val="005B39A4"/>
    <w:rsid w:val="005B39FF"/>
    <w:rsid w:val="005D148E"/>
    <w:rsid w:val="006475F8"/>
    <w:rsid w:val="006662FC"/>
    <w:rsid w:val="00682C16"/>
    <w:rsid w:val="006B7EC8"/>
    <w:rsid w:val="0071584A"/>
    <w:rsid w:val="00762CD3"/>
    <w:rsid w:val="00777156"/>
    <w:rsid w:val="00782D15"/>
    <w:rsid w:val="00795333"/>
    <w:rsid w:val="007B3ACD"/>
    <w:rsid w:val="007D2D71"/>
    <w:rsid w:val="008004E5"/>
    <w:rsid w:val="008029A5"/>
    <w:rsid w:val="00805852"/>
    <w:rsid w:val="00806A8D"/>
    <w:rsid w:val="008170A2"/>
    <w:rsid w:val="008506B4"/>
    <w:rsid w:val="00856A1F"/>
    <w:rsid w:val="008B2988"/>
    <w:rsid w:val="008D031B"/>
    <w:rsid w:val="0092240C"/>
    <w:rsid w:val="00943BAF"/>
    <w:rsid w:val="00960CB8"/>
    <w:rsid w:val="009A719F"/>
    <w:rsid w:val="009B2836"/>
    <w:rsid w:val="009B76CB"/>
    <w:rsid w:val="009F0B53"/>
    <w:rsid w:val="00A62290"/>
    <w:rsid w:val="00A70CAB"/>
    <w:rsid w:val="00A75644"/>
    <w:rsid w:val="00AA135C"/>
    <w:rsid w:val="00AA5BFD"/>
    <w:rsid w:val="00AE23D4"/>
    <w:rsid w:val="00B07753"/>
    <w:rsid w:val="00B30B12"/>
    <w:rsid w:val="00B6469B"/>
    <w:rsid w:val="00BD1F6C"/>
    <w:rsid w:val="00BF7D11"/>
    <w:rsid w:val="00C225C7"/>
    <w:rsid w:val="00C23D6F"/>
    <w:rsid w:val="00C36038"/>
    <w:rsid w:val="00C37A68"/>
    <w:rsid w:val="00C60FC9"/>
    <w:rsid w:val="00C640C5"/>
    <w:rsid w:val="00C72FAA"/>
    <w:rsid w:val="00CB174D"/>
    <w:rsid w:val="00D06D44"/>
    <w:rsid w:val="00D31712"/>
    <w:rsid w:val="00DC1103"/>
    <w:rsid w:val="00E37385"/>
    <w:rsid w:val="00E520BC"/>
    <w:rsid w:val="00E64B5C"/>
    <w:rsid w:val="00E70D7F"/>
    <w:rsid w:val="00E7146C"/>
    <w:rsid w:val="00E725B8"/>
    <w:rsid w:val="00EA6BA4"/>
    <w:rsid w:val="00EB46ED"/>
    <w:rsid w:val="00EF6939"/>
    <w:rsid w:val="00F2046A"/>
    <w:rsid w:val="00F7620A"/>
    <w:rsid w:val="00F800D2"/>
    <w:rsid w:val="00FA19A7"/>
    <w:rsid w:val="00FE44C9"/>
    <w:rsid w:val="00FE6D57"/>
    <w:rsid w:val="0298157C"/>
    <w:rsid w:val="03215EF0"/>
    <w:rsid w:val="0AFC4C3E"/>
    <w:rsid w:val="0CF012C3"/>
    <w:rsid w:val="12473620"/>
    <w:rsid w:val="17B50875"/>
    <w:rsid w:val="237519A0"/>
    <w:rsid w:val="2FA17D12"/>
    <w:rsid w:val="35D7383E"/>
    <w:rsid w:val="39A96636"/>
    <w:rsid w:val="3FF7143E"/>
    <w:rsid w:val="44C11CA3"/>
    <w:rsid w:val="49052BCF"/>
    <w:rsid w:val="498A6883"/>
    <w:rsid w:val="4B121BAF"/>
    <w:rsid w:val="4C442BAB"/>
    <w:rsid w:val="5CAEF21E"/>
    <w:rsid w:val="5DB454F7"/>
    <w:rsid w:val="5F5DB485"/>
    <w:rsid w:val="5F686C2F"/>
    <w:rsid w:val="622C42CB"/>
    <w:rsid w:val="62670A44"/>
    <w:rsid w:val="64A868A3"/>
    <w:rsid w:val="AFAF8876"/>
    <w:rsid w:val="BBBF1485"/>
    <w:rsid w:val="BF76C29E"/>
    <w:rsid w:val="D77E5CF9"/>
    <w:rsid w:val="DAEFDA05"/>
    <w:rsid w:val="ED970293"/>
    <w:rsid w:val="F77B30D8"/>
    <w:rsid w:val="FBFB48A0"/>
    <w:rsid w:val="FC6FE1F1"/>
    <w:rsid w:val="FE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left="120"/>
      <w:jc w:val="left"/>
      <w:outlineLvl w:val="0"/>
    </w:pPr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before="14"/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Microsoft JhengHei" w:hAnsi="Microsoft JhengHei" w:eastAsia="Microsoft JhengHei" w:cs="Times New Roman"/>
      <w:b/>
      <w:bCs/>
      <w:kern w:val="0"/>
      <w:sz w:val="44"/>
      <w:szCs w:val="44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table" w:customStyle="1" w:styleId="13">
    <w:name w:val="Table Normal1"/>
    <w:semiHidden/>
    <w:qFormat/>
    <w:uiPriority w:val="99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8"/>
    <w:link w:val="3"/>
    <w:qFormat/>
    <w:locked/>
    <w:uiPriority w:val="99"/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customStyle="1" w:styleId="15">
    <w:name w:val="Table Paragraph"/>
    <w:basedOn w:val="1"/>
    <w:qFormat/>
    <w:uiPriority w:val="99"/>
    <w:pPr>
      <w:jc w:val="left"/>
    </w:pPr>
    <w:rPr>
      <w:kern w:val="0"/>
      <w:sz w:val="22"/>
      <w:lang w:eastAsia="en-US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640</Characters>
  <Lines>5</Lines>
  <Paragraphs>1</Paragraphs>
  <TotalTime>12</TotalTime>
  <ScaleCrop>false</ScaleCrop>
  <LinksUpToDate>false</LinksUpToDate>
  <CharactersWithSpaces>751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2019-11-10T23:09:00Z</dcterms:created>
  <dc:creator>Administrator</dc:creator>
  <cp:lastModifiedBy>红十字会公文收发</cp:lastModifiedBy>
  <cp:lastPrinted>2024-12-30T16:06:00Z</cp:lastPrinted>
  <dcterms:modified xsi:type="dcterms:W3CDTF">2024-12-30T08:46:30Z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